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6D743" w14:textId="73204963" w:rsidR="000E139B" w:rsidRDefault="00A41519" w:rsidP="00A41519">
      <w:pPr>
        <w:jc w:val="right"/>
        <w:rPr>
          <w:rFonts w:ascii="Arial" w:hAnsi="Arial" w:cs="Arial"/>
          <w:b/>
          <w:bCs/>
          <w:sz w:val="24"/>
          <w:szCs w:val="24"/>
          <w:lang w:val="az-Latn-AZ"/>
        </w:rPr>
      </w:pPr>
      <w:r w:rsidRPr="00A41519">
        <w:rPr>
          <w:rFonts w:ascii="Arial" w:hAnsi="Arial" w:cs="Arial"/>
          <w:b/>
          <w:bCs/>
          <w:sz w:val="24"/>
          <w:szCs w:val="24"/>
          <w:lang w:val="az-Latn-AZ"/>
        </w:rPr>
        <w:t>Azə</w:t>
      </w:r>
      <w:r>
        <w:rPr>
          <w:rFonts w:ascii="Arial" w:hAnsi="Arial" w:cs="Arial"/>
          <w:b/>
          <w:bCs/>
          <w:sz w:val="24"/>
          <w:szCs w:val="24"/>
          <w:lang w:val="az-Latn-AZ"/>
        </w:rPr>
        <w:t>rbaycan Respublikası</w:t>
      </w:r>
      <w:r w:rsidRPr="00A41519">
        <w:rPr>
          <w:rFonts w:ascii="Arial" w:hAnsi="Arial" w:cs="Arial"/>
          <w:b/>
          <w:bCs/>
          <w:sz w:val="24"/>
          <w:szCs w:val="24"/>
          <w:lang w:val="az-Latn-AZ"/>
        </w:rPr>
        <w:t xml:space="preserve"> Auditorlar Palatasının </w:t>
      </w:r>
      <w:r>
        <w:rPr>
          <w:rFonts w:ascii="Arial" w:hAnsi="Arial" w:cs="Arial"/>
          <w:b/>
          <w:bCs/>
          <w:sz w:val="24"/>
          <w:szCs w:val="24"/>
          <w:lang w:val="az-Latn-AZ"/>
        </w:rPr>
        <w:br/>
      </w:r>
      <w:r w:rsidRPr="00A41519">
        <w:rPr>
          <w:rFonts w:ascii="Arial" w:hAnsi="Arial" w:cs="Arial"/>
          <w:b/>
          <w:bCs/>
          <w:sz w:val="24"/>
          <w:szCs w:val="24"/>
          <w:lang w:val="az-Latn-AZ"/>
        </w:rPr>
        <w:t xml:space="preserve">Şurasının 2026-cı il 16 oktyabr tarixli 390/2 </w:t>
      </w:r>
      <w:r>
        <w:rPr>
          <w:rFonts w:ascii="Arial" w:hAnsi="Arial" w:cs="Arial"/>
          <w:b/>
          <w:bCs/>
          <w:sz w:val="24"/>
          <w:szCs w:val="24"/>
          <w:lang w:val="az-Latn-AZ"/>
        </w:rPr>
        <w:br/>
      </w:r>
      <w:r w:rsidRPr="00A41519">
        <w:rPr>
          <w:rFonts w:ascii="Arial" w:hAnsi="Arial" w:cs="Arial"/>
          <w:b/>
          <w:bCs/>
          <w:sz w:val="24"/>
          <w:szCs w:val="24"/>
          <w:lang w:val="az-Latn-AZ"/>
        </w:rPr>
        <w:t>nömrəli qərarı ilə təsdiq edilmişdir</w:t>
      </w:r>
    </w:p>
    <w:p w14:paraId="79D57AF4" w14:textId="77777777" w:rsidR="000E139B" w:rsidRDefault="000E139B" w:rsidP="00530572">
      <w:pPr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bookmarkStart w:id="0" w:name="_GoBack"/>
      <w:bookmarkEnd w:id="0"/>
    </w:p>
    <w:p w14:paraId="70BBCD65" w14:textId="337064BD" w:rsidR="00796461" w:rsidRDefault="00B57CCA" w:rsidP="00530572">
      <w:pPr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B57CCA">
        <w:rPr>
          <w:rFonts w:ascii="Arial" w:hAnsi="Arial" w:cs="Arial"/>
          <w:b/>
          <w:bCs/>
          <w:sz w:val="24"/>
          <w:szCs w:val="24"/>
          <w:lang w:val="az-Latn-AZ"/>
        </w:rPr>
        <w:t>İctimai əhəmiyyətli qurumlarda</w:t>
      </w:r>
      <w:r w:rsidR="00A24330">
        <w:rPr>
          <w:rFonts w:ascii="Arial" w:hAnsi="Arial" w:cs="Arial"/>
          <w:b/>
          <w:bCs/>
          <w:sz w:val="24"/>
          <w:szCs w:val="24"/>
          <w:lang w:val="az-Latn-AZ"/>
        </w:rPr>
        <w:t xml:space="preserve"> və Publik Hüquqi Şəxslərdə</w:t>
      </w:r>
      <w:r w:rsidRPr="00B57CCA">
        <w:rPr>
          <w:rFonts w:ascii="Arial" w:hAnsi="Arial" w:cs="Arial"/>
          <w:b/>
          <w:bCs/>
          <w:sz w:val="24"/>
          <w:szCs w:val="24"/>
          <w:lang w:val="az-Latn-AZ"/>
        </w:rPr>
        <w:t xml:space="preserve"> audit aparan auditor təşkilatlarının və sərbəst auditorların </w:t>
      </w:r>
    </w:p>
    <w:p w14:paraId="20C9E878" w14:textId="06C30790" w:rsidR="00530572" w:rsidRDefault="00A41519" w:rsidP="00530572">
      <w:pPr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>
        <w:rPr>
          <w:rFonts w:ascii="Arial" w:hAnsi="Arial" w:cs="Arial"/>
          <w:b/>
          <w:bCs/>
          <w:sz w:val="24"/>
          <w:szCs w:val="24"/>
          <w:lang w:val="az-Latn-AZ"/>
        </w:rPr>
        <w:t xml:space="preserve">Auditorlar </w:t>
      </w:r>
      <w:r w:rsidR="00B57CCA" w:rsidRPr="00B57CCA">
        <w:rPr>
          <w:rFonts w:ascii="Arial" w:hAnsi="Arial" w:cs="Arial"/>
          <w:b/>
          <w:bCs/>
          <w:sz w:val="24"/>
          <w:szCs w:val="24"/>
          <w:lang w:val="az-Latn-AZ"/>
        </w:rPr>
        <w:t>Palata</w:t>
      </w:r>
      <w:r>
        <w:rPr>
          <w:rFonts w:ascii="Arial" w:hAnsi="Arial" w:cs="Arial"/>
          <w:b/>
          <w:bCs/>
          <w:sz w:val="24"/>
          <w:szCs w:val="24"/>
          <w:lang w:val="az-Latn-AZ"/>
        </w:rPr>
        <w:t>sına</w:t>
      </w:r>
      <w:r w:rsidR="00B57CCA" w:rsidRPr="00B57CCA">
        <w:rPr>
          <w:rFonts w:ascii="Arial" w:hAnsi="Arial" w:cs="Arial"/>
          <w:b/>
          <w:bCs/>
          <w:sz w:val="24"/>
          <w:szCs w:val="24"/>
          <w:lang w:val="az-Latn-AZ"/>
        </w:rPr>
        <w:t xml:space="preserve"> təqdim etməli oldu</w:t>
      </w:r>
      <w:r w:rsidR="00530572">
        <w:rPr>
          <w:rFonts w:ascii="Arial" w:hAnsi="Arial" w:cs="Arial"/>
          <w:b/>
          <w:bCs/>
          <w:sz w:val="24"/>
          <w:szCs w:val="24"/>
          <w:lang w:val="az-Latn-AZ"/>
        </w:rPr>
        <w:t>qları</w:t>
      </w:r>
      <w:r w:rsidR="00B57CCA" w:rsidRPr="00B57CCA">
        <w:rPr>
          <w:rFonts w:ascii="Arial" w:hAnsi="Arial" w:cs="Arial"/>
          <w:b/>
          <w:bCs/>
          <w:sz w:val="24"/>
          <w:szCs w:val="24"/>
          <w:lang w:val="az-Latn-AZ"/>
        </w:rPr>
        <w:t xml:space="preserve"> </w:t>
      </w:r>
      <w:r w:rsidR="00530572" w:rsidRPr="00B57CCA">
        <w:rPr>
          <w:rFonts w:ascii="Arial" w:hAnsi="Arial" w:cs="Arial"/>
          <w:b/>
          <w:bCs/>
          <w:sz w:val="24"/>
          <w:szCs w:val="24"/>
          <w:lang w:val="az-Latn-AZ"/>
        </w:rPr>
        <w:t>illik hesabat forması</w:t>
      </w:r>
    </w:p>
    <w:tbl>
      <w:tblPr>
        <w:tblStyle w:val="TableGrid"/>
        <w:tblW w:w="16019" w:type="dxa"/>
        <w:tblInd w:w="-714" w:type="dxa"/>
        <w:tblLook w:val="04A0" w:firstRow="1" w:lastRow="0" w:firstColumn="1" w:lastColumn="0" w:noHBand="0" w:noVBand="1"/>
      </w:tblPr>
      <w:tblGrid>
        <w:gridCol w:w="791"/>
        <w:gridCol w:w="3862"/>
        <w:gridCol w:w="1537"/>
        <w:gridCol w:w="3776"/>
        <w:gridCol w:w="3478"/>
        <w:gridCol w:w="2575"/>
      </w:tblGrid>
      <w:tr w:rsidR="00B57CCA" w14:paraId="7DE2BDC5" w14:textId="77777777" w:rsidTr="00796461">
        <w:trPr>
          <w:trHeight w:val="598"/>
        </w:trPr>
        <w:tc>
          <w:tcPr>
            <w:tcW w:w="16019" w:type="dxa"/>
            <w:gridSpan w:val="6"/>
            <w:vAlign w:val="center"/>
          </w:tcPr>
          <w:p w14:paraId="2C45693B" w14:textId="3ABFAB25" w:rsidR="00B57CCA" w:rsidRPr="00125227" w:rsidRDefault="00B57CCA" w:rsidP="0012522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2522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Ümumi müddəalar</w:t>
            </w:r>
          </w:p>
        </w:tc>
      </w:tr>
      <w:tr w:rsidR="00B57CCA" w:rsidRPr="009314A4" w14:paraId="74AC9391" w14:textId="77777777" w:rsidTr="00796461">
        <w:trPr>
          <w:trHeight w:val="1171"/>
        </w:trPr>
        <w:tc>
          <w:tcPr>
            <w:tcW w:w="791" w:type="dxa"/>
            <w:vAlign w:val="center"/>
          </w:tcPr>
          <w:p w14:paraId="7E971763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Sıra №-si</w:t>
            </w:r>
          </w:p>
        </w:tc>
        <w:tc>
          <w:tcPr>
            <w:tcW w:w="3862" w:type="dxa"/>
            <w:vAlign w:val="center"/>
          </w:tcPr>
          <w:p w14:paraId="7CEC52EA" w14:textId="77777777" w:rsidR="00B57CCA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Auditor təşkilatının adı</w:t>
            </w:r>
            <w:r w:rsidR="0012522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 </w:t>
            </w:r>
          </w:p>
          <w:p w14:paraId="056935AB" w14:textId="400164A7" w:rsidR="00125227" w:rsidRPr="009314A4" w:rsidRDefault="00125227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və ya sərbəstauditorun adı və soyadı</w:t>
            </w:r>
          </w:p>
        </w:tc>
        <w:tc>
          <w:tcPr>
            <w:tcW w:w="1537" w:type="dxa"/>
            <w:vAlign w:val="center"/>
          </w:tcPr>
          <w:p w14:paraId="303C889C" w14:textId="7C6FC0FD" w:rsidR="00B57CCA" w:rsidRPr="009314A4" w:rsidRDefault="00125227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3776" w:type="dxa"/>
            <w:vAlign w:val="center"/>
          </w:tcPr>
          <w:p w14:paraId="1D5197F3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Ünvan</w:t>
            </w:r>
          </w:p>
        </w:tc>
        <w:tc>
          <w:tcPr>
            <w:tcW w:w="3478" w:type="dxa"/>
            <w:vAlign w:val="center"/>
          </w:tcPr>
          <w:p w14:paraId="5E3EFF7F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Əlaqə məlumatları</w:t>
            </w:r>
          </w:p>
        </w:tc>
        <w:tc>
          <w:tcPr>
            <w:tcW w:w="2575" w:type="dxa"/>
            <w:vAlign w:val="center"/>
          </w:tcPr>
          <w:p w14:paraId="31DC8A26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İcazə №-si və tarixi</w:t>
            </w:r>
          </w:p>
        </w:tc>
      </w:tr>
      <w:tr w:rsidR="00B57CCA" w:rsidRPr="009314A4" w14:paraId="7CADCB83" w14:textId="77777777" w:rsidTr="007B304F">
        <w:tc>
          <w:tcPr>
            <w:tcW w:w="791" w:type="dxa"/>
            <w:vAlign w:val="center"/>
          </w:tcPr>
          <w:p w14:paraId="1BA6119F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62" w:type="dxa"/>
            <w:vAlign w:val="center"/>
          </w:tcPr>
          <w:p w14:paraId="4CFEC2A0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647D4100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vAlign w:val="center"/>
          </w:tcPr>
          <w:p w14:paraId="343384C7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78" w:type="dxa"/>
            <w:vAlign w:val="center"/>
          </w:tcPr>
          <w:p w14:paraId="37798FB9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14:paraId="4D8B8658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7CCA" w:rsidRPr="009314A4" w14:paraId="23EA0C12" w14:textId="77777777" w:rsidTr="007B304F">
        <w:tc>
          <w:tcPr>
            <w:tcW w:w="791" w:type="dxa"/>
            <w:vAlign w:val="center"/>
          </w:tcPr>
          <w:p w14:paraId="32654FDC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62" w:type="dxa"/>
            <w:vAlign w:val="center"/>
          </w:tcPr>
          <w:p w14:paraId="73B57AB8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1431CFD8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vAlign w:val="center"/>
          </w:tcPr>
          <w:p w14:paraId="55FF53A1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78" w:type="dxa"/>
            <w:vAlign w:val="center"/>
          </w:tcPr>
          <w:p w14:paraId="3F38303D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14:paraId="699F6B73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7CCA" w:rsidRPr="009314A4" w14:paraId="61C86D4C" w14:textId="77777777" w:rsidTr="007B304F">
        <w:tc>
          <w:tcPr>
            <w:tcW w:w="791" w:type="dxa"/>
            <w:vAlign w:val="center"/>
          </w:tcPr>
          <w:p w14:paraId="64DDDA97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62" w:type="dxa"/>
            <w:vAlign w:val="center"/>
          </w:tcPr>
          <w:p w14:paraId="2E17BAB5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5F628226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vAlign w:val="center"/>
          </w:tcPr>
          <w:p w14:paraId="6127E82F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78" w:type="dxa"/>
            <w:vAlign w:val="center"/>
          </w:tcPr>
          <w:p w14:paraId="530340FE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14:paraId="3EE13C05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7CCA" w:rsidRPr="009314A4" w14:paraId="5AFE5958" w14:textId="77777777" w:rsidTr="007B304F">
        <w:tc>
          <w:tcPr>
            <w:tcW w:w="791" w:type="dxa"/>
            <w:vAlign w:val="center"/>
          </w:tcPr>
          <w:p w14:paraId="6115E283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62" w:type="dxa"/>
            <w:vAlign w:val="center"/>
          </w:tcPr>
          <w:p w14:paraId="1F9F96A1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48626C90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vAlign w:val="center"/>
          </w:tcPr>
          <w:p w14:paraId="02EBB47F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78" w:type="dxa"/>
            <w:vAlign w:val="center"/>
          </w:tcPr>
          <w:p w14:paraId="277819FF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14:paraId="458A0569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7CCA" w:rsidRPr="009314A4" w14:paraId="560A148D" w14:textId="77777777" w:rsidTr="007B304F">
        <w:tc>
          <w:tcPr>
            <w:tcW w:w="791" w:type="dxa"/>
            <w:vAlign w:val="center"/>
          </w:tcPr>
          <w:p w14:paraId="6AB67AC1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62" w:type="dxa"/>
            <w:vAlign w:val="center"/>
          </w:tcPr>
          <w:p w14:paraId="75902CA1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370D199F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vAlign w:val="center"/>
          </w:tcPr>
          <w:p w14:paraId="0C9CA96E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78" w:type="dxa"/>
            <w:vAlign w:val="center"/>
          </w:tcPr>
          <w:p w14:paraId="711C8B11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14:paraId="6F100E86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7CCA" w:rsidRPr="009314A4" w14:paraId="3B699F1C" w14:textId="77777777" w:rsidTr="007B304F">
        <w:tc>
          <w:tcPr>
            <w:tcW w:w="791" w:type="dxa"/>
            <w:vAlign w:val="center"/>
          </w:tcPr>
          <w:p w14:paraId="5BC35863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62" w:type="dxa"/>
            <w:vAlign w:val="center"/>
          </w:tcPr>
          <w:p w14:paraId="7022AEC5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7D97AF7A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vAlign w:val="center"/>
          </w:tcPr>
          <w:p w14:paraId="3F33DB86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78" w:type="dxa"/>
            <w:vAlign w:val="center"/>
          </w:tcPr>
          <w:p w14:paraId="4379756D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14:paraId="259AB6F5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7CCA" w:rsidRPr="009314A4" w14:paraId="47B45346" w14:textId="77777777" w:rsidTr="007B304F">
        <w:tc>
          <w:tcPr>
            <w:tcW w:w="791" w:type="dxa"/>
            <w:vAlign w:val="center"/>
          </w:tcPr>
          <w:p w14:paraId="5E09C14C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62" w:type="dxa"/>
            <w:vAlign w:val="center"/>
          </w:tcPr>
          <w:p w14:paraId="37496F6E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17449B3E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76" w:type="dxa"/>
            <w:vAlign w:val="center"/>
          </w:tcPr>
          <w:p w14:paraId="3E04498E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78" w:type="dxa"/>
            <w:vAlign w:val="center"/>
          </w:tcPr>
          <w:p w14:paraId="4586909F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14:paraId="5666FAE7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7CCA" w:rsidRPr="009314A4" w14:paraId="4383384F" w14:textId="77777777" w:rsidTr="00796461">
        <w:trPr>
          <w:trHeight w:val="780"/>
        </w:trPr>
        <w:tc>
          <w:tcPr>
            <w:tcW w:w="16019" w:type="dxa"/>
            <w:gridSpan w:val="6"/>
            <w:vAlign w:val="center"/>
          </w:tcPr>
          <w:p w14:paraId="6BEB78B9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</w:rPr>
              <w:t>2. Audit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or</w:t>
            </w:r>
            <w:r w:rsidRPr="009314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fəaliyyəti</w:t>
            </w:r>
          </w:p>
        </w:tc>
      </w:tr>
      <w:tr w:rsidR="00B57CCA" w:rsidRPr="00A41519" w14:paraId="35D1F8C8" w14:textId="77777777" w:rsidTr="00796461">
        <w:trPr>
          <w:trHeight w:val="2112"/>
        </w:trPr>
        <w:tc>
          <w:tcPr>
            <w:tcW w:w="791" w:type="dxa"/>
            <w:vAlign w:val="center"/>
          </w:tcPr>
          <w:p w14:paraId="1C140625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Sıra №-si</w:t>
            </w:r>
          </w:p>
        </w:tc>
        <w:tc>
          <w:tcPr>
            <w:tcW w:w="3862" w:type="dxa"/>
            <w:vAlign w:val="center"/>
          </w:tcPr>
          <w:p w14:paraId="473C6BF1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</w:rPr>
              <w:t>Hesabat ili ərzində aparılmış auditlərin ümumi sayı</w:t>
            </w:r>
          </w:p>
        </w:tc>
        <w:tc>
          <w:tcPr>
            <w:tcW w:w="1537" w:type="dxa"/>
            <w:vAlign w:val="center"/>
          </w:tcPr>
          <w:p w14:paraId="7405E6B9" w14:textId="4B0BED9C" w:rsidR="00B57CCA" w:rsidRPr="00125227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</w:rPr>
              <w:t>İctimai əhəmiyyətli qurumlar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da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və PHŞ-də</w:t>
            </w:r>
            <w:r w:rsidRPr="009314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aparılan</w:t>
            </w:r>
            <w:r w:rsidRPr="009314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auditlər</w:t>
            </w:r>
            <w:r w:rsidR="0012522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in sayı</w:t>
            </w:r>
          </w:p>
        </w:tc>
        <w:tc>
          <w:tcPr>
            <w:tcW w:w="3776" w:type="dxa"/>
            <w:vAlign w:val="center"/>
          </w:tcPr>
          <w:p w14:paraId="21712FCF" w14:textId="2FA18E7E" w:rsidR="00B57CCA" w:rsidRPr="00125227" w:rsidRDefault="0014312B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İctimai əhəmiyyətli qurumlar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da</w:t>
            </w:r>
            <w:r w:rsidRPr="0014312B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 və PHŞ-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də</w:t>
            </w:r>
            <w:r w:rsidRPr="0014312B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a</w:t>
            </w:r>
            <w:r w:rsidRPr="0014312B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udit xidmətlərindən əldə olunan ümumi gəlir </w:t>
            </w:r>
          </w:p>
        </w:tc>
        <w:tc>
          <w:tcPr>
            <w:tcW w:w="3478" w:type="dxa"/>
            <w:vAlign w:val="center"/>
          </w:tcPr>
          <w:p w14:paraId="0E43E18F" w14:textId="63E4409A" w:rsidR="00B57CCA" w:rsidRPr="0014312B" w:rsidRDefault="0014312B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Digər auditlər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in sayı</w:t>
            </w:r>
          </w:p>
        </w:tc>
        <w:tc>
          <w:tcPr>
            <w:tcW w:w="2575" w:type="dxa"/>
            <w:vAlign w:val="center"/>
          </w:tcPr>
          <w:p w14:paraId="5D30D7C1" w14:textId="1CA1590B" w:rsidR="00B57CCA" w:rsidRPr="009314A4" w:rsidRDefault="00125227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Digər auditor xidmətlərindən əldə olunan ümumi gəlir</w:t>
            </w:r>
          </w:p>
        </w:tc>
      </w:tr>
      <w:tr w:rsidR="00B57CCA" w:rsidRPr="00A41519" w14:paraId="540BBAF8" w14:textId="77777777" w:rsidTr="007B304F">
        <w:tc>
          <w:tcPr>
            <w:tcW w:w="791" w:type="dxa"/>
          </w:tcPr>
          <w:p w14:paraId="5341D930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</w:tcPr>
          <w:p w14:paraId="2035D9AF" w14:textId="77777777" w:rsidR="00B57CCA" w:rsidRPr="004505AD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</w:tcPr>
          <w:p w14:paraId="4CECE0D8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</w:tcPr>
          <w:p w14:paraId="367AA93E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</w:tcPr>
          <w:p w14:paraId="1ABB8325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</w:tcPr>
          <w:p w14:paraId="26A2F131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B57CCA" w:rsidRPr="00A41519" w14:paraId="16BB53A1" w14:textId="77777777" w:rsidTr="007B304F">
        <w:tc>
          <w:tcPr>
            <w:tcW w:w="791" w:type="dxa"/>
          </w:tcPr>
          <w:p w14:paraId="61109196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</w:tcPr>
          <w:p w14:paraId="53AE0AFF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</w:tcPr>
          <w:p w14:paraId="56E8BADE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</w:tcPr>
          <w:p w14:paraId="3955B582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</w:tcPr>
          <w:p w14:paraId="2821146B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</w:tcPr>
          <w:p w14:paraId="18191EB2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B57CCA" w:rsidRPr="00A41519" w14:paraId="1EF7A085" w14:textId="77777777" w:rsidTr="007B304F">
        <w:tc>
          <w:tcPr>
            <w:tcW w:w="791" w:type="dxa"/>
          </w:tcPr>
          <w:p w14:paraId="2B840D79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</w:tcPr>
          <w:p w14:paraId="0405A776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</w:tcPr>
          <w:p w14:paraId="67F61ECD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</w:tcPr>
          <w:p w14:paraId="68087C81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</w:tcPr>
          <w:p w14:paraId="289D5F7E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</w:tcPr>
          <w:p w14:paraId="38653D90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B57CCA" w:rsidRPr="00A41519" w14:paraId="450C0BFE" w14:textId="77777777" w:rsidTr="007B304F">
        <w:tc>
          <w:tcPr>
            <w:tcW w:w="791" w:type="dxa"/>
          </w:tcPr>
          <w:p w14:paraId="1CD5D4AD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</w:tcPr>
          <w:p w14:paraId="524CB9D4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</w:tcPr>
          <w:p w14:paraId="6481D0B5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</w:tcPr>
          <w:p w14:paraId="63308FA9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</w:tcPr>
          <w:p w14:paraId="5904336A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</w:tcPr>
          <w:p w14:paraId="11354E5D" w14:textId="77777777" w:rsidR="00B57CCA" w:rsidRPr="0014312B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B57CCA" w:rsidRPr="00A41519" w14:paraId="15373E49" w14:textId="77777777" w:rsidTr="00796461">
        <w:trPr>
          <w:trHeight w:val="707"/>
        </w:trPr>
        <w:tc>
          <w:tcPr>
            <w:tcW w:w="16019" w:type="dxa"/>
            <w:gridSpan w:val="6"/>
            <w:vAlign w:val="center"/>
          </w:tcPr>
          <w:p w14:paraId="56A1B8B1" w14:textId="4E1FC912" w:rsidR="00B57CCA" w:rsidRPr="00646822" w:rsidRDefault="00005427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lastRenderedPageBreak/>
              <w:t>3</w:t>
            </w:r>
            <w:r w:rsidR="00B57CCA"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. </w:t>
            </w:r>
            <w:r w:rsidR="00B57CCA" w:rsidRPr="00005427">
              <w:rPr>
                <w:rFonts w:ascii="Arial" w:hAnsi="Arial" w:cs="Arial"/>
                <w:b/>
                <w:bCs/>
                <w:kern w:val="0"/>
                <w:sz w:val="24"/>
                <w:szCs w:val="24"/>
                <w:lang w:val="az-Latn-AZ"/>
                <w14:ligatures w14:val="none"/>
              </w:rPr>
              <w:t>İctimai əhəmiyyətli qurumlarda v</w:t>
            </w:r>
            <w:r w:rsidR="00B57CCA">
              <w:rPr>
                <w:rFonts w:ascii="Arial" w:hAnsi="Arial" w:cs="Arial"/>
                <w:b/>
                <w:bCs/>
                <w:kern w:val="0"/>
                <w:sz w:val="24"/>
                <w:szCs w:val="24"/>
                <w:lang w:val="az-Latn-AZ"/>
                <w14:ligatures w14:val="none"/>
              </w:rPr>
              <w:t>ə PHŞ-də audit aparan xüsusi</w:t>
            </w:r>
            <w:r w:rsidR="00B57CCA" w:rsidRPr="00646822">
              <w:rPr>
                <w:rFonts w:ascii="Arial" w:hAnsi="Arial" w:cs="Arial"/>
                <w:b/>
                <w:bCs/>
                <w:kern w:val="0"/>
                <w:sz w:val="24"/>
                <w:szCs w:val="24"/>
                <w:lang w:val="az-Latn-AZ"/>
                <w14:ligatures w14:val="none"/>
              </w:rPr>
              <w:t xml:space="preserve"> tələblər</w:t>
            </w:r>
            <w:r w:rsidR="00B57CCA">
              <w:rPr>
                <w:rFonts w:ascii="Arial" w:hAnsi="Arial" w:cs="Arial"/>
                <w:b/>
                <w:bCs/>
                <w:kern w:val="0"/>
                <w:sz w:val="24"/>
                <w:szCs w:val="24"/>
                <w:lang w:val="az-Latn-AZ"/>
                <w14:ligatures w14:val="none"/>
              </w:rPr>
              <w:t xml:space="preserve"> haqqında məlumat</w:t>
            </w:r>
          </w:p>
        </w:tc>
      </w:tr>
      <w:tr w:rsidR="00B57CCA" w:rsidRPr="009314A4" w14:paraId="02D0480F" w14:textId="77777777" w:rsidTr="007B304F">
        <w:tc>
          <w:tcPr>
            <w:tcW w:w="791" w:type="dxa"/>
            <w:vAlign w:val="center"/>
          </w:tcPr>
          <w:p w14:paraId="035D4426" w14:textId="66896C72" w:rsidR="00B57CCA" w:rsidRPr="009314A4" w:rsidRDefault="00B57CCA" w:rsidP="00E24A94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Sıra №-s</w:t>
            </w:r>
            <w:r w:rsidR="00724F7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i</w:t>
            </w:r>
          </w:p>
        </w:tc>
        <w:tc>
          <w:tcPr>
            <w:tcW w:w="3862" w:type="dxa"/>
            <w:vAlign w:val="center"/>
          </w:tcPr>
          <w:p w14:paraId="2C0C202D" w14:textId="77777777" w:rsidR="00B57CCA" w:rsidRPr="00B400EE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683B24EE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-</w:t>
            </w:r>
          </w:p>
        </w:tc>
        <w:tc>
          <w:tcPr>
            <w:tcW w:w="3776" w:type="dxa"/>
            <w:vAlign w:val="center"/>
          </w:tcPr>
          <w:p w14:paraId="40049C59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-</w:t>
            </w:r>
          </w:p>
        </w:tc>
        <w:tc>
          <w:tcPr>
            <w:tcW w:w="3478" w:type="dxa"/>
            <w:vAlign w:val="center"/>
          </w:tcPr>
          <w:p w14:paraId="0BEECCAA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-</w:t>
            </w:r>
          </w:p>
        </w:tc>
        <w:tc>
          <w:tcPr>
            <w:tcW w:w="2575" w:type="dxa"/>
            <w:vAlign w:val="center"/>
          </w:tcPr>
          <w:p w14:paraId="632E506D" w14:textId="77777777" w:rsidR="00B57CCA" w:rsidRPr="009314A4" w:rsidRDefault="00B57CCA" w:rsidP="00E24A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-</w:t>
            </w:r>
          </w:p>
        </w:tc>
      </w:tr>
      <w:tr w:rsidR="0014312B" w:rsidRPr="00A41519" w14:paraId="59752D09" w14:textId="77777777" w:rsidTr="007B304F">
        <w:tc>
          <w:tcPr>
            <w:tcW w:w="791" w:type="dxa"/>
            <w:vAlign w:val="center"/>
          </w:tcPr>
          <w:p w14:paraId="0B690E7E" w14:textId="77777777" w:rsidR="0014312B" w:rsidRPr="0014312B" w:rsidRDefault="0014312B" w:rsidP="001431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585D9D3D" w14:textId="5E68DDC3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Tərkibində ən azı iki auditor olmaqla auditor qrupu tərəfindən aparılmalıdır</w:t>
            </w:r>
          </w:p>
        </w:tc>
        <w:tc>
          <w:tcPr>
            <w:tcW w:w="1537" w:type="dxa"/>
            <w:vAlign w:val="center"/>
          </w:tcPr>
          <w:p w14:paraId="1A66171A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599104DB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2B74192E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1FF6C876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A41519" w14:paraId="5417CDF7" w14:textId="77777777" w:rsidTr="007B304F">
        <w:tc>
          <w:tcPr>
            <w:tcW w:w="791" w:type="dxa"/>
            <w:vAlign w:val="center"/>
          </w:tcPr>
          <w:p w14:paraId="7F4D87C2" w14:textId="77777777" w:rsidR="0014312B" w:rsidRPr="0014312B" w:rsidRDefault="0014312B" w:rsidP="001431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5C5E2758" w14:textId="78105F1F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Kənar auditorun audit sahəsində fəaliyyəti fasiləsiz olaraq 5 ildən yuxarı olmalıdır</w:t>
            </w:r>
          </w:p>
        </w:tc>
        <w:tc>
          <w:tcPr>
            <w:tcW w:w="1537" w:type="dxa"/>
            <w:vAlign w:val="center"/>
          </w:tcPr>
          <w:p w14:paraId="23183D34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73F0AC62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73122A2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1AE8126E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A41519" w14:paraId="177BA8EF" w14:textId="77777777" w:rsidTr="007B304F">
        <w:tc>
          <w:tcPr>
            <w:tcW w:w="791" w:type="dxa"/>
            <w:vAlign w:val="center"/>
          </w:tcPr>
          <w:p w14:paraId="30456BED" w14:textId="77777777" w:rsidR="0014312B" w:rsidRPr="0014312B" w:rsidRDefault="0014312B" w:rsidP="001431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724A2BDA" w14:textId="271E2DF0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Audit subyektlərinin aidiyyəti şəxsi olmamalıdır</w:t>
            </w:r>
          </w:p>
        </w:tc>
        <w:tc>
          <w:tcPr>
            <w:tcW w:w="1537" w:type="dxa"/>
            <w:vAlign w:val="center"/>
          </w:tcPr>
          <w:p w14:paraId="22813259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51754664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1B1A3DCD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58C1A249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A41519" w14:paraId="255AA3A7" w14:textId="77777777" w:rsidTr="007B304F">
        <w:tc>
          <w:tcPr>
            <w:tcW w:w="791" w:type="dxa"/>
            <w:vAlign w:val="center"/>
          </w:tcPr>
          <w:p w14:paraId="7E0C8734" w14:textId="77777777" w:rsidR="0014312B" w:rsidRPr="0014312B" w:rsidRDefault="0014312B" w:rsidP="001431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41ABC070" w14:textId="4BD50576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Son üç ildə ən azı bir dəfə keyfiyyətə kənar nəzarətdən keçmiş olmalı və monitorinq nəticəsində aldığı son qiymət 4 baldan aşağı olmamalıdır</w:t>
            </w:r>
          </w:p>
        </w:tc>
        <w:tc>
          <w:tcPr>
            <w:tcW w:w="1537" w:type="dxa"/>
            <w:vAlign w:val="center"/>
          </w:tcPr>
          <w:p w14:paraId="75026DEA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793F930E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16F9736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7ACCFEDF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A41519" w14:paraId="38F13D59" w14:textId="77777777" w:rsidTr="007B304F">
        <w:tc>
          <w:tcPr>
            <w:tcW w:w="791" w:type="dxa"/>
            <w:vAlign w:val="center"/>
          </w:tcPr>
          <w:p w14:paraId="21451436" w14:textId="77777777" w:rsidR="0014312B" w:rsidRPr="0014312B" w:rsidRDefault="0014312B" w:rsidP="001431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72252D96" w14:textId="463F5F53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Kənar auditorun İctimai əhəmiyyətli qurumlarda və publik hüquqi şəxslərdə apardığı auditlər hər il keyfiyyətə nəzarət üzrə monitorinqdən keçməli və monitorinq nəticəsində aldığı qiymət 4 baldan aşağı olmamalıdır</w:t>
            </w:r>
          </w:p>
        </w:tc>
        <w:tc>
          <w:tcPr>
            <w:tcW w:w="1537" w:type="dxa"/>
            <w:vAlign w:val="center"/>
          </w:tcPr>
          <w:p w14:paraId="1752C8C2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5DEC784A" w14:textId="5BBE420E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53CFA97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60A51A5D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A41519" w14:paraId="2588FAC4" w14:textId="77777777" w:rsidTr="007B304F">
        <w:tc>
          <w:tcPr>
            <w:tcW w:w="791" w:type="dxa"/>
            <w:vAlign w:val="center"/>
          </w:tcPr>
          <w:p w14:paraId="19CB57D3" w14:textId="77777777" w:rsidR="0014312B" w:rsidRPr="0014312B" w:rsidRDefault="0014312B" w:rsidP="001431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28F500FC" w14:textId="0838DCBB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Kənar auditor maraqların toqquşmasını yaradan və ya belə toqquşmanın yarana bilməsinə səbəb ola biləcək hərəkətlərə yol verməməlidir</w:t>
            </w:r>
          </w:p>
        </w:tc>
        <w:tc>
          <w:tcPr>
            <w:tcW w:w="1537" w:type="dxa"/>
            <w:vAlign w:val="center"/>
          </w:tcPr>
          <w:p w14:paraId="5A339A63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08B6B5D0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6469AAFA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44D11E6C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A41519" w14:paraId="704670DB" w14:textId="77777777" w:rsidTr="007B304F">
        <w:tc>
          <w:tcPr>
            <w:tcW w:w="791" w:type="dxa"/>
            <w:vAlign w:val="center"/>
          </w:tcPr>
          <w:p w14:paraId="1308E967" w14:textId="77777777" w:rsidR="0014312B" w:rsidRPr="0014312B" w:rsidRDefault="0014312B" w:rsidP="001431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57EED0BC" w14:textId="0878A2CA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Peşə məsuliyyəti icbari sığortalanmalı və sığorta məbləği 10 min AZN-dən az olmamalıdır</w:t>
            </w:r>
          </w:p>
        </w:tc>
        <w:tc>
          <w:tcPr>
            <w:tcW w:w="1537" w:type="dxa"/>
            <w:vAlign w:val="center"/>
          </w:tcPr>
          <w:p w14:paraId="7FCA9E99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1B335FC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1CEE0314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71F8C910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7B304F" w:rsidRPr="00A41519" w14:paraId="07645DDB" w14:textId="77777777" w:rsidTr="007B304F">
        <w:tc>
          <w:tcPr>
            <w:tcW w:w="791" w:type="dxa"/>
            <w:vAlign w:val="center"/>
          </w:tcPr>
          <w:p w14:paraId="5D7EACB5" w14:textId="77777777" w:rsidR="007B304F" w:rsidRPr="0014312B" w:rsidRDefault="007B304F" w:rsidP="001431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5FB483E7" w14:textId="2CF8F086" w:rsidR="007B304F" w:rsidRPr="0014312B" w:rsidRDefault="007B304F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Kənar auditor il ərzində ciddi tənbeh tədbirlərinə cəlb edilməmiş olmalıdır</w:t>
            </w:r>
          </w:p>
        </w:tc>
        <w:tc>
          <w:tcPr>
            <w:tcW w:w="1537" w:type="dxa"/>
            <w:vAlign w:val="center"/>
          </w:tcPr>
          <w:p w14:paraId="2B352131" w14:textId="77777777" w:rsidR="007B304F" w:rsidRPr="009314A4" w:rsidRDefault="007B304F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30471A56" w14:textId="77777777" w:rsidR="007B304F" w:rsidRPr="009314A4" w:rsidRDefault="007B304F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32CA1E4C" w14:textId="77777777" w:rsidR="007B304F" w:rsidRPr="009314A4" w:rsidRDefault="007B304F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0EF92746" w14:textId="77777777" w:rsidR="007B304F" w:rsidRPr="009314A4" w:rsidRDefault="007B304F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7B304F" w:rsidRPr="0014312B" w14:paraId="609BD56E" w14:textId="71637724" w:rsidTr="00796461">
        <w:trPr>
          <w:trHeight w:val="707"/>
        </w:trPr>
        <w:tc>
          <w:tcPr>
            <w:tcW w:w="16019" w:type="dxa"/>
            <w:gridSpan w:val="6"/>
            <w:vAlign w:val="center"/>
          </w:tcPr>
          <w:p w14:paraId="5775E33F" w14:textId="03283052" w:rsidR="007B304F" w:rsidRPr="009314A4" w:rsidRDefault="00005427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lastRenderedPageBreak/>
              <w:t>4</w:t>
            </w:r>
            <w:r w:rsidR="007B304F"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. Müstəqillik və etik uyğunluq</w:t>
            </w:r>
          </w:p>
        </w:tc>
      </w:tr>
      <w:tr w:rsidR="0014312B" w:rsidRPr="009314A4" w14:paraId="1B9CFE63" w14:textId="77777777" w:rsidTr="007B304F">
        <w:tc>
          <w:tcPr>
            <w:tcW w:w="791" w:type="dxa"/>
            <w:vAlign w:val="center"/>
          </w:tcPr>
          <w:p w14:paraId="5557CC3A" w14:textId="5DC4EB72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Sıra №-s</w:t>
            </w:r>
            <w:r w:rsidR="00724F7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i</w:t>
            </w:r>
          </w:p>
        </w:tc>
        <w:tc>
          <w:tcPr>
            <w:tcW w:w="3862" w:type="dxa"/>
            <w:vAlign w:val="center"/>
          </w:tcPr>
          <w:p w14:paraId="2442C329" w14:textId="3BFDA3FC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14312B">
              <w:rPr>
                <w:rFonts w:ascii="Arial" w:hAnsi="Arial" w:cs="Arial"/>
                <w:sz w:val="24"/>
                <w:szCs w:val="24"/>
                <w:lang w:val="az-Latn-AZ"/>
              </w:rPr>
              <w:t>Kənar auditor il ərzində ən azı 40 saat peşə ixtisası səviyyələrinin artırılması təlimlərində iştirak etməlidir (yerli və ya beynəlxalq)</w:t>
            </w:r>
          </w:p>
        </w:tc>
        <w:tc>
          <w:tcPr>
            <w:tcW w:w="1537" w:type="dxa"/>
            <w:vAlign w:val="center"/>
          </w:tcPr>
          <w:p w14:paraId="3045B990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-</w:t>
            </w:r>
          </w:p>
        </w:tc>
        <w:tc>
          <w:tcPr>
            <w:tcW w:w="3776" w:type="dxa"/>
            <w:vAlign w:val="center"/>
          </w:tcPr>
          <w:p w14:paraId="7DEC8F9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-</w:t>
            </w:r>
          </w:p>
        </w:tc>
        <w:tc>
          <w:tcPr>
            <w:tcW w:w="3478" w:type="dxa"/>
            <w:vAlign w:val="center"/>
          </w:tcPr>
          <w:p w14:paraId="774DA29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-</w:t>
            </w:r>
          </w:p>
        </w:tc>
        <w:tc>
          <w:tcPr>
            <w:tcW w:w="2575" w:type="dxa"/>
            <w:vAlign w:val="center"/>
          </w:tcPr>
          <w:p w14:paraId="78637C1B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9314A4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-</w:t>
            </w:r>
          </w:p>
        </w:tc>
      </w:tr>
      <w:tr w:rsidR="0014312B" w:rsidRPr="0014312B" w14:paraId="48DFCF1B" w14:textId="77777777" w:rsidTr="007B304F">
        <w:tc>
          <w:tcPr>
            <w:tcW w:w="791" w:type="dxa"/>
            <w:vAlign w:val="center"/>
          </w:tcPr>
          <w:p w14:paraId="70D7E910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2615077F" w14:textId="75351FDC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0FCD5035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528AB627" w14:textId="7E329F2E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2E7AD926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39E95E9F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3432F18B" w14:textId="77777777" w:rsidTr="007B304F">
        <w:tc>
          <w:tcPr>
            <w:tcW w:w="791" w:type="dxa"/>
            <w:vAlign w:val="center"/>
          </w:tcPr>
          <w:p w14:paraId="4D191460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562F9159" w14:textId="121434FC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79E7E170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4FC08B49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28AC4444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73C3A8E3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4F000A34" w14:textId="77777777" w:rsidTr="007B304F">
        <w:tc>
          <w:tcPr>
            <w:tcW w:w="791" w:type="dxa"/>
            <w:vAlign w:val="center"/>
          </w:tcPr>
          <w:p w14:paraId="21693CB0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5D49E196" w14:textId="2C4156FA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7660136D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5ED637EE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5B2C7EB3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55057FAE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169ED179" w14:textId="77777777" w:rsidTr="007B304F">
        <w:tc>
          <w:tcPr>
            <w:tcW w:w="791" w:type="dxa"/>
            <w:vAlign w:val="center"/>
          </w:tcPr>
          <w:p w14:paraId="4F945E7B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09F97C9D" w14:textId="61B28DD5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432E440A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60F5058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32E1FA5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224D9D78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03D6E1D6" w14:textId="77777777" w:rsidTr="007B304F">
        <w:tc>
          <w:tcPr>
            <w:tcW w:w="791" w:type="dxa"/>
            <w:vAlign w:val="center"/>
          </w:tcPr>
          <w:p w14:paraId="65D6D05E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7D0495F0" w14:textId="19F81C7E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33F918B1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7635058E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6B230ED2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3AFC8068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51BF9CAC" w14:textId="77777777" w:rsidTr="007B304F">
        <w:tc>
          <w:tcPr>
            <w:tcW w:w="791" w:type="dxa"/>
            <w:vAlign w:val="center"/>
          </w:tcPr>
          <w:p w14:paraId="65A2903A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2883F7D5" w14:textId="5E69C7C4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69C77C65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24FC1C9D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76E2786A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6932825A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7C649044" w14:textId="77777777" w:rsidTr="007B304F">
        <w:tc>
          <w:tcPr>
            <w:tcW w:w="791" w:type="dxa"/>
            <w:vAlign w:val="center"/>
          </w:tcPr>
          <w:p w14:paraId="46D8BAF5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0389343B" w14:textId="1B219AAC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41A56C23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0232571B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604458DC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3911D6A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4ECC0F3B" w14:textId="77777777" w:rsidTr="007B304F">
        <w:tc>
          <w:tcPr>
            <w:tcW w:w="791" w:type="dxa"/>
            <w:vAlign w:val="center"/>
          </w:tcPr>
          <w:p w14:paraId="145EE3C2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1754524F" w14:textId="7337849C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18E66975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5A686F4A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73825627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6A300210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34868AF2" w14:textId="77777777" w:rsidTr="007B304F">
        <w:tc>
          <w:tcPr>
            <w:tcW w:w="791" w:type="dxa"/>
            <w:vAlign w:val="center"/>
          </w:tcPr>
          <w:p w14:paraId="042E5A20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0144263E" w14:textId="33E7437E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2E7BB6DF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5B235224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75131F35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79A11A9A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14312B" w:rsidRPr="0014312B" w14:paraId="33F27FD5" w14:textId="77777777" w:rsidTr="007B304F">
        <w:tc>
          <w:tcPr>
            <w:tcW w:w="791" w:type="dxa"/>
            <w:vAlign w:val="center"/>
          </w:tcPr>
          <w:p w14:paraId="4C1137ED" w14:textId="77777777" w:rsidR="0014312B" w:rsidRPr="009314A4" w:rsidRDefault="0014312B" w:rsidP="0014312B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862" w:type="dxa"/>
            <w:vAlign w:val="center"/>
          </w:tcPr>
          <w:p w14:paraId="4B9B49CD" w14:textId="4A150520" w:rsidR="0014312B" w:rsidRPr="0014312B" w:rsidRDefault="0014312B" w:rsidP="0014312B">
            <w:pPr>
              <w:jc w:val="center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  <w:tc>
          <w:tcPr>
            <w:tcW w:w="1537" w:type="dxa"/>
            <w:vAlign w:val="center"/>
          </w:tcPr>
          <w:p w14:paraId="1F6B1AFC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776" w:type="dxa"/>
            <w:vAlign w:val="center"/>
          </w:tcPr>
          <w:p w14:paraId="6AF70365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478" w:type="dxa"/>
            <w:vAlign w:val="center"/>
          </w:tcPr>
          <w:p w14:paraId="214A2F55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2575" w:type="dxa"/>
            <w:vAlign w:val="center"/>
          </w:tcPr>
          <w:p w14:paraId="36068A40" w14:textId="77777777" w:rsidR="0014312B" w:rsidRPr="009314A4" w:rsidRDefault="0014312B" w:rsidP="001431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</w:tr>
    </w:tbl>
    <w:p w14:paraId="12CD4ACB" w14:textId="77777777" w:rsidR="00B57CCA" w:rsidRPr="00B57CCA" w:rsidRDefault="00B57CCA" w:rsidP="00B57CCA">
      <w:pPr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sectPr w:rsidR="00B57CCA" w:rsidRPr="00B57CCA" w:rsidSect="000E139B">
      <w:footerReference w:type="default" r:id="rId7"/>
      <w:pgSz w:w="16838" w:h="11906" w:orient="landscape"/>
      <w:pgMar w:top="426" w:right="1134" w:bottom="851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0A579" w14:textId="77777777" w:rsidR="006A750A" w:rsidRDefault="006A750A" w:rsidP="006A750A">
      <w:pPr>
        <w:spacing w:after="0" w:line="240" w:lineRule="auto"/>
      </w:pPr>
      <w:r>
        <w:separator/>
      </w:r>
    </w:p>
  </w:endnote>
  <w:endnote w:type="continuationSeparator" w:id="0">
    <w:p w14:paraId="2CA3CB41" w14:textId="77777777" w:rsidR="006A750A" w:rsidRDefault="006A750A" w:rsidP="006A7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5381929"/>
      <w:docPartObj>
        <w:docPartGallery w:val="Page Numbers (Bottom of Page)"/>
        <w:docPartUnique/>
      </w:docPartObj>
    </w:sdtPr>
    <w:sdtEndPr/>
    <w:sdtContent>
      <w:p w14:paraId="109B5CF2" w14:textId="766610A6" w:rsidR="006A750A" w:rsidRDefault="006A750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519">
          <w:rPr>
            <w:noProof/>
          </w:rPr>
          <w:t>2</w:t>
        </w:r>
        <w:r>
          <w:fldChar w:fldCharType="end"/>
        </w:r>
      </w:p>
    </w:sdtContent>
  </w:sdt>
  <w:p w14:paraId="291815E3" w14:textId="77777777" w:rsidR="006A750A" w:rsidRDefault="006A75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BB905" w14:textId="77777777" w:rsidR="006A750A" w:rsidRDefault="006A750A" w:rsidP="006A750A">
      <w:pPr>
        <w:spacing w:after="0" w:line="240" w:lineRule="auto"/>
      </w:pPr>
      <w:r>
        <w:separator/>
      </w:r>
    </w:p>
  </w:footnote>
  <w:footnote w:type="continuationSeparator" w:id="0">
    <w:p w14:paraId="63807313" w14:textId="77777777" w:rsidR="006A750A" w:rsidRDefault="006A750A" w:rsidP="006A7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354E2"/>
    <w:multiLevelType w:val="hybridMultilevel"/>
    <w:tmpl w:val="368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E6244"/>
    <w:multiLevelType w:val="hybridMultilevel"/>
    <w:tmpl w:val="368AA7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2D"/>
    <w:rsid w:val="00005427"/>
    <w:rsid w:val="000E139B"/>
    <w:rsid w:val="000E1959"/>
    <w:rsid w:val="00117F35"/>
    <w:rsid w:val="00125227"/>
    <w:rsid w:val="0014312B"/>
    <w:rsid w:val="004505AD"/>
    <w:rsid w:val="00477F37"/>
    <w:rsid w:val="00482AC1"/>
    <w:rsid w:val="004D616D"/>
    <w:rsid w:val="00530572"/>
    <w:rsid w:val="00646822"/>
    <w:rsid w:val="0068546E"/>
    <w:rsid w:val="006A750A"/>
    <w:rsid w:val="00724F77"/>
    <w:rsid w:val="007458F7"/>
    <w:rsid w:val="00796461"/>
    <w:rsid w:val="007B304F"/>
    <w:rsid w:val="007F7A50"/>
    <w:rsid w:val="00815483"/>
    <w:rsid w:val="008230B2"/>
    <w:rsid w:val="00895C87"/>
    <w:rsid w:val="008D7480"/>
    <w:rsid w:val="009314A4"/>
    <w:rsid w:val="009D3023"/>
    <w:rsid w:val="00A24330"/>
    <w:rsid w:val="00A41519"/>
    <w:rsid w:val="00AA13FA"/>
    <w:rsid w:val="00B400EE"/>
    <w:rsid w:val="00B4481E"/>
    <w:rsid w:val="00B57CCA"/>
    <w:rsid w:val="00B6362D"/>
    <w:rsid w:val="00D223B4"/>
    <w:rsid w:val="00E00C87"/>
    <w:rsid w:val="00E1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AB7ECB"/>
  <w15:chartTrackingRefBased/>
  <w15:docId w15:val="{D6BCEB60-69C2-4B92-8B99-2F33AE35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6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6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6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6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6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6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6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6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6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6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6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6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6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6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6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6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62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77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7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50A"/>
  </w:style>
  <w:style w:type="paragraph" w:styleId="Footer">
    <w:name w:val="footer"/>
    <w:basedOn w:val="Normal"/>
    <w:link w:val="FooterChar"/>
    <w:uiPriority w:val="99"/>
    <w:unhideWhenUsed/>
    <w:rsid w:val="006A7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Başlıq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Analysis-1</dc:creator>
  <cp:keywords/>
  <dc:description/>
  <cp:lastModifiedBy>Anvar</cp:lastModifiedBy>
  <cp:revision>10</cp:revision>
  <cp:lastPrinted>2026-05-06T05:38:00Z</cp:lastPrinted>
  <dcterms:created xsi:type="dcterms:W3CDTF">2026-09-30T12:44:00Z</dcterms:created>
  <dcterms:modified xsi:type="dcterms:W3CDTF">2026-10-21T09:47:00Z</dcterms:modified>
</cp:coreProperties>
</file>